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B671750" w14:paraId="2C078E63" wp14:textId="1C20725E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bookmarkStart w:name="_GoBack" w:id="0"/>
      <w:bookmarkEnd w:id="0"/>
      <w:r w:rsidRPr="4B671750" w:rsidR="4B6717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Goto Webinar</w:t>
      </w:r>
    </w:p>
    <w:p w:rsidR="4B671750" w:rsidP="7E492447" w:rsidRDefault="4B671750" w14:paraId="0CC206FB" w14:textId="070E61FD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Go to the Admin Menu.</w:t>
      </w:r>
    </w:p>
    <w:p w:rsidR="4B671750" w:rsidP="7E492447" w:rsidRDefault="4B671750" w14:paraId="2D01FF61" w14:textId="5DC5A1D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Click on System within the admin menu. </w:t>
      </w:r>
    </w:p>
    <w:p w:rsidR="4B671750" w:rsidP="4B671750" w:rsidRDefault="4B671750" w14:paraId="5F580C3C" w14:textId="093AE1D3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Click on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the Web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Meeting Integration icon.</w:t>
      </w:r>
    </w:p>
    <w:p w:rsidR="4B671750" w:rsidP="4B671750" w:rsidRDefault="4B671750" w14:paraId="30DA4E81" w14:textId="578E740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1721B84D" wp14:anchorId="54583826">
            <wp:extent cx="3209925" cy="4572000"/>
            <wp:effectExtent l="0" t="0" r="0" b="0"/>
            <wp:docPr id="14048444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e0f03a8f4a9403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2099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7E492447" w:rsidRDefault="4B671750" w14:paraId="40627277" w14:textId="0BF9D433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</w:rPr>
        <w:t>Click on the “Goto Webinar” Tab.</w:t>
      </w:r>
    </w:p>
    <w:p w:rsidR="4B671750" w:rsidP="7E492447" w:rsidRDefault="4B671750" w14:paraId="6AD5D03E" w14:textId="0068ED5B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02E16063" wp14:anchorId="4BD51E7E">
            <wp:extent cx="4572000" cy="1266825"/>
            <wp:effectExtent l="0" t="0" r="0" b="0"/>
            <wp:docPr id="119495912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31ac1a61934ed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492447" w:rsidP="7E492447" w:rsidRDefault="7E492447" w14:paraId="46A12366" w14:textId="40D24531">
      <w:pPr>
        <w:pStyle w:val="ListParagraph"/>
        <w:numPr>
          <w:ilvl w:val="0"/>
          <w:numId w:val="1"/>
        </w:numPr>
        <w:jc w:val="left"/>
        <w:rPr>
          <w:b w:val="0"/>
          <w:bCs w:val="0"/>
          <w:caps w:val="0"/>
          <w:smallCaps w:val="0"/>
          <w:noProof w:val="0"/>
          <w:sz w:val="22"/>
          <w:szCs w:val="22"/>
          <w:lang w:val="en-US"/>
        </w:rPr>
      </w:pPr>
      <w:r w:rsidRPr="7E492447" w:rsidR="7E4924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Click on GoTo developer guide.</w:t>
      </w:r>
    </w:p>
    <w:p w:rsidR="7E492447" w:rsidP="7E492447" w:rsidRDefault="7E492447" w14:paraId="23CE7892" w14:textId="40214D4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7E492447">
        <w:drawing>
          <wp:inline wp14:editId="24041AB7" wp14:anchorId="78C0DAF7">
            <wp:extent cx="4572000" cy="714375"/>
            <wp:effectExtent l="0" t="0" r="0" b="0"/>
            <wp:docPr id="5870581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5fa1a2b12a34d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7E492447" w:rsidRDefault="4B671750" w14:paraId="3FF93A2E" w14:textId="53C3F5BC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In the current portal, choose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5282D"/>
          <w:lang w:val="en-US"/>
        </w:rPr>
        <w:t>OAuth Clients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 from the menu. If you have not created a client yet, you see the intro graphic. Choose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5282D"/>
          <w:lang w:val="en-US"/>
        </w:rPr>
        <w:t>Create a client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 to continue.</w:t>
      </w:r>
    </w:p>
    <w:p w:rsidR="4B671750" w:rsidP="7E492447" w:rsidRDefault="4B671750" w14:paraId="4E899B0D" w14:textId="2F4C15A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If you already have clients, they are listed here. Scroll to the bottom of this listing and select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5282D"/>
          <w:lang w:val="en-US"/>
        </w:rPr>
        <w:t>Create a New Client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.</w:t>
      </w:r>
    </w:p>
    <w:p w:rsidR="4B671750" w:rsidP="7E492447" w:rsidRDefault="4B671750" w14:paraId="72C8DB72" w14:textId="0D67951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</w:pP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On the Details page, enter a client name, an optional Description, and at least one Redirect URI. (Click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25282D"/>
          <w:lang w:val="en-US"/>
        </w:rPr>
        <w:t>Add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 to add 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>additional</w:t>
      </w:r>
      <w:r w:rsidRPr="7E492447" w:rsidR="4B6717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5282D"/>
          <w:lang w:val="en-US"/>
        </w:rPr>
        <w:t xml:space="preserve"> redirect URIs.)</w:t>
      </w:r>
    </w:p>
    <w:p w:rsidR="4B671750" w:rsidP="7E492447" w:rsidRDefault="4B671750" w14:paraId="50145640" w14:textId="4098580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63BA2258" wp14:anchorId="0B3D8388">
            <wp:extent cx="4572000" cy="819150"/>
            <wp:effectExtent l="0" t="0" r="0" b="0"/>
            <wp:docPr id="8892020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d10a58dffb441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492447" w:rsidP="7E492447" w:rsidRDefault="7E492447" w14:paraId="2D4BEBFD" w14:textId="1861F5F8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Pr="7E492447" w:rsidR="7E49244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  <w:t>Click on “Create a new client”</w:t>
      </w:r>
    </w:p>
    <w:p w:rsidR="7E492447" w:rsidP="7E492447" w:rsidRDefault="7E492447" w14:paraId="0CDDB3A5" w14:textId="06CAA52C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7E492447">
        <w:drawing>
          <wp:inline wp14:editId="086AC8E6" wp14:anchorId="056B775C">
            <wp:extent cx="4572000" cy="1704975"/>
            <wp:effectExtent l="0" t="0" r="0" b="0"/>
            <wp:docPr id="5302006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3b301cfe6145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01AF9669" w14:textId="1FDD409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 xml:space="preserve">Fill in the information after you have clicked on new client such as client name and redirect </w:t>
      </w:r>
      <w:r w:rsidR="4B671750">
        <w:rPr/>
        <w:t>URLs</w:t>
      </w:r>
      <w:r w:rsidR="4B671750">
        <w:rPr/>
        <w:t xml:space="preserve"> which you get from the </w:t>
      </w:r>
      <w:r w:rsidR="4B671750">
        <w:rPr/>
        <w:t>LMS (Learning Management System)</w:t>
      </w:r>
      <w:r w:rsidR="4B671750">
        <w:rPr/>
        <w:t xml:space="preserve"> page.</w:t>
      </w:r>
    </w:p>
    <w:p w:rsidR="4B671750" w:rsidP="4B671750" w:rsidRDefault="4B671750" w14:paraId="263FC405" w14:textId="1304F6D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7BF1010B" wp14:anchorId="7F308F22">
            <wp:extent cx="4572000" cy="4076700"/>
            <wp:effectExtent l="0" t="0" r="0" b="0"/>
            <wp:docPr id="7837669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48d591fff5479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1872FF39" w14:textId="2ECC0716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You will find this information to fill in here on the LMS Page.</w:t>
      </w:r>
    </w:p>
    <w:p w:rsidR="4B671750" w:rsidP="4B671750" w:rsidRDefault="4B671750" w14:paraId="54ADDCEA" w14:textId="58D739D2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08738DB2" wp14:anchorId="66D36C73">
            <wp:extent cx="4572000" cy="409575"/>
            <wp:effectExtent l="0" t="0" r="0" b="0"/>
            <wp:docPr id="33673633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2adeb9eae4846f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690D67E1" w14:textId="2366BE20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Click the blue “Next” button.</w:t>
      </w:r>
    </w:p>
    <w:p w:rsidR="4B671750" w:rsidP="4B671750" w:rsidRDefault="4B671750" w14:paraId="1D517F72" w14:textId="1DADEB2D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aps w:val="0"/>
          <w:smallCaps w:val="0"/>
          <w:noProof w:val="0"/>
          <w:sz w:val="22"/>
          <w:szCs w:val="22"/>
          <w:lang w:val="en-US"/>
        </w:rPr>
      </w:pPr>
      <w:r w:rsidRPr="7E492447" w:rsidR="4B671750">
        <w:rPr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  <w:t xml:space="preserve">Select the scopes this client will need to </w:t>
      </w:r>
      <w:r w:rsidRPr="7E492447" w:rsidR="4B671750">
        <w:rPr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  <w:t>request</w:t>
      </w:r>
      <w:r w:rsidRPr="7E492447" w:rsidR="4B671750">
        <w:rPr>
          <w:b w:val="0"/>
          <w:bCs w:val="0"/>
          <w:i w:val="0"/>
          <w:iCs w:val="0"/>
          <w:caps w:val="0"/>
          <w:smallCaps w:val="0"/>
          <w:noProof w:val="0"/>
          <w:color w:val="25282D"/>
          <w:sz w:val="22"/>
          <w:szCs w:val="22"/>
          <w:lang w:val="en-US"/>
        </w:rPr>
        <w:t>. The user granting access will need those products or admin privileges.</w:t>
      </w:r>
    </w:p>
    <w:p w:rsidR="4B671750" w:rsidP="4B671750" w:rsidRDefault="4B671750" w14:paraId="3A329AA3" w14:textId="4961B665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Click the radio button next to the scopes needed see screenshot below.</w:t>
      </w:r>
    </w:p>
    <w:p w:rsidR="4B671750" w:rsidP="4B671750" w:rsidRDefault="4B671750" w14:paraId="09CFAC66" w14:textId="6DE0EA84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18A413ED" wp14:anchorId="3FFE7292">
            <wp:extent cx="3467100" cy="4572000"/>
            <wp:effectExtent l="0" t="0" r="0" b="0"/>
            <wp:docPr id="4268873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233777afc84ae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4671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0F487445" w14:textId="77985626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After clicking next “Scopes” will display on the screen.</w:t>
      </w:r>
    </w:p>
    <w:p w:rsidR="4B671750" w:rsidP="4B671750" w:rsidRDefault="4B671750" w14:paraId="1201F74D" w14:textId="342397DB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2FBF0764" wp14:anchorId="64081202">
            <wp:extent cx="3600450" cy="4572000"/>
            <wp:effectExtent l="0" t="0" r="0" b="0"/>
            <wp:docPr id="13658364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d07e1452e2c47e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6004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1DD2B2F1" w14:textId="34C52A33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 xml:space="preserve">Click </w:t>
      </w:r>
      <w:r w:rsidR="4B671750">
        <w:rPr/>
        <w:t>the check</w:t>
      </w:r>
      <w:r w:rsidR="4B671750">
        <w:rPr/>
        <w:t xml:space="preserve"> box next to all highlighted as blue.</w:t>
      </w:r>
    </w:p>
    <w:p w:rsidR="4B671750" w:rsidP="4B671750" w:rsidRDefault="4B671750" w14:paraId="2EF79CF9" w14:textId="49E5D813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Click on “Choose from granular permission” blue carrot.</w:t>
      </w:r>
    </w:p>
    <w:p w:rsidR="4B671750" w:rsidP="4B671750" w:rsidRDefault="4B671750" w14:paraId="707C8AFD" w14:textId="48E219A3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 xml:space="preserve">Select the </w:t>
      </w:r>
      <w:proofErr w:type="spellStart"/>
      <w:r w:rsidR="4B671750">
        <w:rPr/>
        <w:t>radion</w:t>
      </w:r>
      <w:proofErr w:type="spellEnd"/>
      <w:r w:rsidR="4B671750">
        <w:rPr/>
        <w:t xml:space="preserve"> button for “Retrieve your phone line information</w:t>
      </w:r>
      <w:r w:rsidR="4B671750">
        <w:rPr/>
        <w:t>.”</w:t>
      </w:r>
    </w:p>
    <w:p w:rsidR="4B671750" w:rsidP="4B671750" w:rsidRDefault="4B671750" w14:paraId="71541D23" w14:textId="1C8DE228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6120AAC5" wp14:anchorId="43935EC4">
            <wp:extent cx="3981450" cy="4572000"/>
            <wp:effectExtent l="0" t="0" r="0" b="0"/>
            <wp:docPr id="12070372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cf39a96326470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814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720FFA3D" w14:textId="42333664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</w:t>
      </w:r>
      <w:r w:rsidR="4B671750">
        <w:rPr/>
        <w:t>l</w:t>
      </w:r>
      <w:r w:rsidR="4B671750">
        <w:rPr/>
        <w:t>i</w:t>
      </w:r>
      <w:r w:rsidR="4B671750">
        <w:rPr/>
        <w:t>c</w:t>
      </w:r>
      <w:r w:rsidR="4B671750">
        <w:rPr/>
        <w:t>k</w:t>
      </w:r>
      <w:r w:rsidR="4B671750">
        <w:rPr/>
        <w:t xml:space="preserve"> </w:t>
      </w:r>
      <w:r w:rsidR="4B671750">
        <w:rPr/>
        <w:t>o</w:t>
      </w:r>
      <w:r w:rsidR="4B671750">
        <w:rPr/>
        <w:t>n</w:t>
      </w:r>
      <w:r w:rsidR="4B671750">
        <w:rPr/>
        <w:t xml:space="preserve"> blue “Save” button.</w:t>
      </w:r>
    </w:p>
    <w:p w:rsidR="4B671750" w:rsidP="4B671750" w:rsidRDefault="4B671750" w14:paraId="047FCEAB" w14:textId="53BCF906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Provided this information in the LMS.</w:t>
      </w:r>
    </w:p>
    <w:p w:rsidR="4B671750" w:rsidP="4B671750" w:rsidRDefault="4B671750" w14:paraId="799A0C46" w14:textId="25D64DED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260AD29B" wp14:anchorId="0D9010D0">
            <wp:extent cx="4572000" cy="3467100"/>
            <wp:effectExtent l="0" t="0" r="0" b="0"/>
            <wp:docPr id="9860796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c981603008b407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2BDBD368" w14:textId="5DF42941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Y</w:t>
      </w:r>
      <w:r w:rsidR="4B671750">
        <w:rPr/>
        <w:t>o</w:t>
      </w:r>
      <w:r w:rsidR="4B671750">
        <w:rPr/>
        <w:t>u</w:t>
      </w:r>
      <w:r w:rsidR="4B671750">
        <w:rPr/>
        <w:t xml:space="preserve"> </w:t>
      </w:r>
      <w:r w:rsidR="4B671750">
        <w:rPr/>
        <w:t>w</w:t>
      </w:r>
      <w:r w:rsidR="4B671750">
        <w:rPr/>
        <w:t>ill copy and paste these here in the LMS</w:t>
      </w:r>
    </w:p>
    <w:p w:rsidR="4B671750" w:rsidP="4B671750" w:rsidRDefault="4B671750" w14:paraId="5339FF1A" w14:textId="3472DBA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027C6794" wp14:anchorId="5C47CE0F">
            <wp:extent cx="4572000" cy="1971675"/>
            <wp:effectExtent l="0" t="0" r="0" b="0"/>
            <wp:docPr id="15455789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95eb7ba1d142ae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47E8215E" w14:textId="656C57D4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 xml:space="preserve">Click on your Plan type for </w:t>
      </w:r>
      <w:r w:rsidR="4B671750">
        <w:rPr/>
        <w:t>number</w:t>
      </w:r>
      <w:r w:rsidR="4B671750">
        <w:rPr/>
        <w:t xml:space="preserve"> of attendees and then the green “Save Changes” button</w:t>
      </w:r>
    </w:p>
    <w:p w:rsidR="4B671750" w:rsidP="4B671750" w:rsidRDefault="4B671750" w14:paraId="03DC1DC1" w14:textId="59DBBFC5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Create an ILT</w:t>
      </w:r>
    </w:p>
    <w:p w:rsidR="4B671750" w:rsidP="4B671750" w:rsidRDefault="4B671750" w14:paraId="547C13C4" w14:textId="420716F8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Create a New Session</w:t>
      </w:r>
    </w:p>
    <w:p w:rsidR="4B671750" w:rsidP="4B671750" w:rsidRDefault="4B671750" w14:paraId="14226087" w14:textId="19D9EA33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Click on GoToWebinar</w:t>
      </w:r>
    </w:p>
    <w:p w:rsidR="4B671750" w:rsidP="4B671750" w:rsidRDefault="4B671750" w14:paraId="728A6A31" w14:textId="63CA79F8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A new pop up shows up click “Allow”</w:t>
      </w:r>
    </w:p>
    <w:p w:rsidR="4B671750" w:rsidP="4B671750" w:rsidRDefault="4B671750" w14:paraId="37D25CE1" w14:textId="284DCC68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2"/>
          <w:szCs w:val="22"/>
        </w:rPr>
      </w:pPr>
      <w:r w:rsidR="4B671750">
        <w:drawing>
          <wp:inline wp14:editId="7ABC2F73" wp14:anchorId="70273FCE">
            <wp:extent cx="4143375" cy="4572000"/>
            <wp:effectExtent l="0" t="0" r="0" b="0"/>
            <wp:docPr id="1689874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8409f0f303d445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1433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671750" w:rsidP="4B671750" w:rsidRDefault="4B671750" w14:paraId="05B4F22C" w14:textId="51C072C6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2"/>
          <w:szCs w:val="22"/>
        </w:rPr>
      </w:pPr>
      <w:r w:rsidR="4B671750">
        <w:rPr/>
        <w:t>Finishing creating the ILT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151687"/>
    <w:rsid w:val="00E1D4D6"/>
    <w:rsid w:val="04E298E9"/>
    <w:rsid w:val="052660E8"/>
    <w:rsid w:val="05B545F9"/>
    <w:rsid w:val="0751165A"/>
    <w:rsid w:val="08F4D441"/>
    <w:rsid w:val="0B7C7A0F"/>
    <w:rsid w:val="10FFE626"/>
    <w:rsid w:val="1445CD62"/>
    <w:rsid w:val="1BF3ED2C"/>
    <w:rsid w:val="1C93FC01"/>
    <w:rsid w:val="1F67057F"/>
    <w:rsid w:val="2050736F"/>
    <w:rsid w:val="26A68C96"/>
    <w:rsid w:val="2C86E909"/>
    <w:rsid w:val="2FA0EA8D"/>
    <w:rsid w:val="2FD8844F"/>
    <w:rsid w:val="32BCB791"/>
    <w:rsid w:val="3FBFE5EE"/>
    <w:rsid w:val="477FDAC1"/>
    <w:rsid w:val="4B671750"/>
    <w:rsid w:val="4BE124A2"/>
    <w:rsid w:val="4E2026E9"/>
    <w:rsid w:val="5157C7AB"/>
    <w:rsid w:val="5AC02AFA"/>
    <w:rsid w:val="5AC02AFA"/>
    <w:rsid w:val="5C4CEB93"/>
    <w:rsid w:val="5F04B70C"/>
    <w:rsid w:val="5F151687"/>
    <w:rsid w:val="6176C30C"/>
    <w:rsid w:val="664A342F"/>
    <w:rsid w:val="681495A9"/>
    <w:rsid w:val="6A7597E4"/>
    <w:rsid w:val="6B1DA552"/>
    <w:rsid w:val="6E15DD0C"/>
    <w:rsid w:val="6E5D339A"/>
    <w:rsid w:val="6E5D339A"/>
    <w:rsid w:val="6F2B7FF4"/>
    <w:rsid w:val="718CE6D6"/>
    <w:rsid w:val="744B0B43"/>
    <w:rsid w:val="7A3F1C18"/>
    <w:rsid w:val="7E49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51687"/>
  <w15:chartTrackingRefBased/>
  <w15:docId w15:val="{D4B4CB40-EFBC-41C6-8DE3-68EFA54504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5c0fc07443b4c0a" /><Relationship Type="http://schemas.openxmlformats.org/officeDocument/2006/relationships/image" Target="/media/imagec.png" Id="R8e0f03a8f4a9403e" /><Relationship Type="http://schemas.openxmlformats.org/officeDocument/2006/relationships/image" Target="/media/imaged.png" Id="R9931ac1a61934ed6" /><Relationship Type="http://schemas.openxmlformats.org/officeDocument/2006/relationships/image" Target="/media/imagee.png" Id="R65fa1a2b12a34dab" /><Relationship Type="http://schemas.openxmlformats.org/officeDocument/2006/relationships/image" Target="/media/imagef.png" Id="R55d10a58dffb4411" /><Relationship Type="http://schemas.openxmlformats.org/officeDocument/2006/relationships/image" Target="/media/image10.png" Id="Rbf3b301cfe614503" /><Relationship Type="http://schemas.openxmlformats.org/officeDocument/2006/relationships/image" Target="/media/image11.png" Id="R2c48d591fff54792" /><Relationship Type="http://schemas.openxmlformats.org/officeDocument/2006/relationships/image" Target="/media/image12.png" Id="Re2adeb9eae4846f8" /><Relationship Type="http://schemas.openxmlformats.org/officeDocument/2006/relationships/image" Target="/media/image13.png" Id="Ra8233777afc84ae1" /><Relationship Type="http://schemas.openxmlformats.org/officeDocument/2006/relationships/image" Target="/media/image14.png" Id="R2d07e1452e2c47e0" /><Relationship Type="http://schemas.openxmlformats.org/officeDocument/2006/relationships/image" Target="/media/image15.png" Id="R19cf39a96326470f" /><Relationship Type="http://schemas.openxmlformats.org/officeDocument/2006/relationships/image" Target="/media/image16.png" Id="Rfc981603008b407c" /><Relationship Type="http://schemas.openxmlformats.org/officeDocument/2006/relationships/image" Target="/media/image17.png" Id="Rb695eb7ba1d142ae" /><Relationship Type="http://schemas.openxmlformats.org/officeDocument/2006/relationships/image" Target="/media/image18.png" Id="R18409f0f303d44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2022-03-24T12:40:50.4537724Z</dcterms:created>
  <dcterms:modified xsi:type="dcterms:W3CDTF">2022-03-25T14:38:42.9781821Z</dcterms:modified>
  <dc:creator>Michael Greene</dc:creator>
  <lastModifiedBy>Michael Greene</lastModifiedBy>
</coreProperties>
</file>